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474C" w:rsidRDefault="00000000">
      <w:pPr>
        <w:jc w:val="center"/>
      </w:pPr>
      <w:r>
        <w:rPr>
          <w:b/>
          <w:color w:val="008080"/>
          <w:sz w:val="24"/>
        </w:rPr>
        <w:t>T.C.</w:t>
      </w:r>
      <w:r>
        <w:rPr>
          <w:b/>
          <w:color w:val="008080"/>
          <w:sz w:val="24"/>
        </w:rPr>
        <w:br/>
        <w:t>GİRESUN ÜNİVERSİTESİ</w:t>
      </w:r>
      <w:r>
        <w:rPr>
          <w:b/>
          <w:color w:val="008080"/>
          <w:sz w:val="24"/>
        </w:rPr>
        <w:br/>
        <w:t>İKTİSADİ VE İDARİ BİLİMLER FAKÜLTESİ</w:t>
      </w:r>
      <w:r>
        <w:rPr>
          <w:b/>
          <w:color w:val="008080"/>
          <w:sz w:val="24"/>
        </w:rPr>
        <w:br/>
        <w:t>PUKÖ KAYIT FORMU</w:t>
      </w:r>
    </w:p>
    <w:p w:rsidR="0047474C" w:rsidRDefault="0047474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47474C">
        <w:tc>
          <w:tcPr>
            <w:tcW w:w="9972" w:type="dxa"/>
            <w:gridSpan w:val="4"/>
            <w:shd w:val="clear" w:color="auto" w:fill="E6F3F3"/>
          </w:tcPr>
          <w:p w:rsidR="0047474C" w:rsidRDefault="00000000">
            <w:pPr>
              <w:jc w:val="center"/>
            </w:pPr>
            <w:r>
              <w:rPr>
                <w:b/>
                <w:color w:val="008080"/>
              </w:rPr>
              <w:t>TANIMLAMA</w:t>
            </w:r>
          </w:p>
        </w:tc>
      </w:tr>
      <w:tr w:rsidR="0047474C">
        <w:tc>
          <w:tcPr>
            <w:tcW w:w="2493" w:type="dxa"/>
          </w:tcPr>
          <w:p w:rsidR="0047474C" w:rsidRDefault="00000000">
            <w:r>
              <w:t>Birim</w:t>
            </w:r>
          </w:p>
        </w:tc>
        <w:tc>
          <w:tcPr>
            <w:tcW w:w="2493" w:type="dxa"/>
          </w:tcPr>
          <w:p w:rsidR="0047474C" w:rsidRDefault="00000000">
            <w:r>
              <w:t>İktisadi ve İdari Bilimler Fakültesi</w:t>
            </w:r>
          </w:p>
        </w:tc>
        <w:tc>
          <w:tcPr>
            <w:tcW w:w="2493" w:type="dxa"/>
          </w:tcPr>
          <w:p w:rsidR="0047474C" w:rsidRDefault="00000000">
            <w:r>
              <w:t>Hazırlama Tarihi</w:t>
            </w:r>
          </w:p>
        </w:tc>
        <w:tc>
          <w:tcPr>
            <w:tcW w:w="2493" w:type="dxa"/>
          </w:tcPr>
          <w:p w:rsidR="0047474C" w:rsidRDefault="00000000">
            <w:r>
              <w:t>16.09.2025</w:t>
            </w:r>
          </w:p>
        </w:tc>
      </w:tr>
      <w:tr w:rsidR="0047474C">
        <w:tc>
          <w:tcPr>
            <w:tcW w:w="2493" w:type="dxa"/>
          </w:tcPr>
          <w:p w:rsidR="0047474C" w:rsidRDefault="00000000">
            <w:r>
              <w:t>Konu</w:t>
            </w:r>
          </w:p>
        </w:tc>
        <w:tc>
          <w:tcPr>
            <w:tcW w:w="2493" w:type="dxa"/>
          </w:tcPr>
          <w:p w:rsidR="0047474C" w:rsidRDefault="00000000">
            <w:r>
              <w:t>Eğitim-Öğretim Süreçlerine Yönelik Formların Geliştirilmesi</w:t>
            </w:r>
          </w:p>
        </w:tc>
        <w:tc>
          <w:tcPr>
            <w:tcW w:w="2493" w:type="dxa"/>
          </w:tcPr>
          <w:p w:rsidR="0047474C" w:rsidRDefault="00000000">
            <w:r>
              <w:t>PUKÖ No</w:t>
            </w:r>
          </w:p>
        </w:tc>
        <w:tc>
          <w:tcPr>
            <w:tcW w:w="2493" w:type="dxa"/>
          </w:tcPr>
          <w:p w:rsidR="0047474C" w:rsidRDefault="00000000">
            <w:r>
              <w:t>2025/04</w:t>
            </w:r>
          </w:p>
        </w:tc>
      </w:tr>
      <w:tr w:rsidR="0047474C">
        <w:tc>
          <w:tcPr>
            <w:tcW w:w="2493" w:type="dxa"/>
          </w:tcPr>
          <w:p w:rsidR="0047474C" w:rsidRDefault="00000000">
            <w:r>
              <w:t>İlgili Kontrol Faaliyeti ve Paydaş Katılımı</w:t>
            </w:r>
          </w:p>
        </w:tc>
        <w:tc>
          <w:tcPr>
            <w:tcW w:w="7479" w:type="dxa"/>
            <w:gridSpan w:val="3"/>
          </w:tcPr>
          <w:p w:rsidR="0047474C" w:rsidRDefault="00000000">
            <w:r>
              <w:t>Kalite güvencesi çalışmaları kapsamında, Fakültemizin eğitim-öğretim süreçlerinin daha etkin yönetilmesi ve standartlaştırılması amacıyla çeşitli formların oluşturulması gerekmektedir. Bu formlar; Ders İzleme Formu Bilgilendirme Tutanağı, Danışman-Öğrenci Toplantı Tutanağı, Sınav Yoklama Tutanağı, Öğretim Elemanı Kişisel Haftalık Ders Programı, Kısmi Zamanlı Öğrenci Ön Değerlendirme Formu ve Ders Telafisi Talep Formunu kapsamaktadır.</w:t>
            </w:r>
          </w:p>
        </w:tc>
      </w:tr>
      <w:tr w:rsidR="0047474C">
        <w:tc>
          <w:tcPr>
            <w:tcW w:w="2493" w:type="dxa"/>
          </w:tcPr>
          <w:p w:rsidR="0047474C" w:rsidRDefault="00000000">
            <w:r>
              <w:t>İyileştirme Periyodu</w:t>
            </w:r>
          </w:p>
        </w:tc>
        <w:tc>
          <w:tcPr>
            <w:tcW w:w="7479" w:type="dxa"/>
            <w:gridSpan w:val="3"/>
          </w:tcPr>
          <w:p w:rsidR="0047474C" w:rsidRDefault="00000000">
            <w:r>
              <w:t>01.09.2025 – 31.12.2025</w:t>
            </w:r>
          </w:p>
        </w:tc>
      </w:tr>
    </w:tbl>
    <w:p w:rsidR="0047474C" w:rsidRDefault="0047474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47474C">
        <w:tc>
          <w:tcPr>
            <w:tcW w:w="9972" w:type="dxa"/>
            <w:gridSpan w:val="2"/>
            <w:shd w:val="clear" w:color="auto" w:fill="E6F3F3"/>
          </w:tcPr>
          <w:p w:rsidR="0047474C" w:rsidRDefault="00000000">
            <w:pPr>
              <w:jc w:val="center"/>
            </w:pPr>
            <w:r>
              <w:rPr>
                <w:b/>
                <w:color w:val="008080"/>
              </w:rPr>
              <w:t>PLANLAMA</w:t>
            </w:r>
          </w:p>
        </w:tc>
      </w:tr>
      <w:tr w:rsidR="0047474C">
        <w:tc>
          <w:tcPr>
            <w:tcW w:w="4986" w:type="dxa"/>
          </w:tcPr>
          <w:p w:rsidR="0047474C" w:rsidRDefault="00000000">
            <w:r>
              <w:t>Faaliyet</w:t>
            </w:r>
          </w:p>
        </w:tc>
        <w:tc>
          <w:tcPr>
            <w:tcW w:w="4986" w:type="dxa"/>
          </w:tcPr>
          <w:p w:rsidR="0047474C" w:rsidRDefault="00000000">
            <w:r>
              <w:t>Süreçleri yönetmek amacıyla;</w:t>
            </w:r>
            <w:r>
              <w:br/>
              <w:t>1. Mevcut form ihtiyaçlarının belirlenmesi.</w:t>
            </w:r>
            <w:r>
              <w:br/>
              <w:t>2. Form taslakların hazırlanması.</w:t>
            </w:r>
            <w:r>
              <w:br/>
              <w:t>3. Birim Kalite Komisyonunda değerlendirilmesi.</w:t>
            </w:r>
            <w:r>
              <w:br/>
              <w:t>4. Fakülte Yönetim Kurulunda onaylanması.</w:t>
            </w:r>
            <w:r>
              <w:br/>
              <w:t>5. Bölüm Başkanlıklarına ve öğretim elemanlarına duyurulması.</w:t>
            </w:r>
          </w:p>
        </w:tc>
      </w:tr>
      <w:tr w:rsidR="0047474C">
        <w:tc>
          <w:tcPr>
            <w:tcW w:w="4986" w:type="dxa"/>
          </w:tcPr>
          <w:p w:rsidR="0047474C" w:rsidRDefault="00000000">
            <w:r>
              <w:t>Sorumlu</w:t>
            </w:r>
          </w:p>
        </w:tc>
        <w:tc>
          <w:tcPr>
            <w:tcW w:w="4986" w:type="dxa"/>
          </w:tcPr>
          <w:p w:rsidR="0047474C" w:rsidRDefault="00F83843">
            <w:r>
              <w:t>Prof. Dr. Servet CEYLAN (Dekan)</w:t>
            </w:r>
          </w:p>
        </w:tc>
      </w:tr>
      <w:tr w:rsidR="0047474C">
        <w:tc>
          <w:tcPr>
            <w:tcW w:w="4986" w:type="dxa"/>
          </w:tcPr>
          <w:p w:rsidR="0047474C" w:rsidRDefault="00000000">
            <w:r>
              <w:t>Nesnel Kanıt*</w:t>
            </w:r>
          </w:p>
        </w:tc>
        <w:tc>
          <w:tcPr>
            <w:tcW w:w="4986" w:type="dxa"/>
          </w:tcPr>
          <w:p w:rsidR="0047474C" w:rsidRDefault="00000000">
            <w:r>
              <w:t>Birim Kalite Komisyonu Toplantı Gündemleri</w:t>
            </w:r>
          </w:p>
        </w:tc>
      </w:tr>
      <w:tr w:rsidR="0047474C">
        <w:tc>
          <w:tcPr>
            <w:tcW w:w="4986" w:type="dxa"/>
          </w:tcPr>
          <w:p w:rsidR="0047474C" w:rsidRDefault="00000000">
            <w:r>
              <w:t>Planlama Periyodu</w:t>
            </w:r>
          </w:p>
        </w:tc>
        <w:tc>
          <w:tcPr>
            <w:tcW w:w="4986" w:type="dxa"/>
          </w:tcPr>
          <w:p w:rsidR="0047474C" w:rsidRDefault="00000000">
            <w:r>
              <w:t>1 Ay</w:t>
            </w:r>
          </w:p>
        </w:tc>
      </w:tr>
    </w:tbl>
    <w:p w:rsidR="0047474C" w:rsidRDefault="0047474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47474C">
        <w:tc>
          <w:tcPr>
            <w:tcW w:w="9972" w:type="dxa"/>
            <w:gridSpan w:val="2"/>
            <w:shd w:val="clear" w:color="auto" w:fill="E6F3F3"/>
          </w:tcPr>
          <w:p w:rsidR="0047474C" w:rsidRDefault="00000000">
            <w:pPr>
              <w:jc w:val="center"/>
            </w:pPr>
            <w:r>
              <w:rPr>
                <w:b/>
                <w:color w:val="008080"/>
              </w:rPr>
              <w:t>UYGULAMA</w:t>
            </w:r>
          </w:p>
        </w:tc>
      </w:tr>
      <w:tr w:rsidR="0047474C">
        <w:tc>
          <w:tcPr>
            <w:tcW w:w="4986" w:type="dxa"/>
          </w:tcPr>
          <w:p w:rsidR="0047474C" w:rsidRDefault="00000000">
            <w:r>
              <w:t>Faaliyet</w:t>
            </w:r>
          </w:p>
        </w:tc>
        <w:tc>
          <w:tcPr>
            <w:tcW w:w="4986" w:type="dxa"/>
          </w:tcPr>
          <w:p w:rsidR="0047474C" w:rsidRDefault="00000000">
            <w:r>
              <w:t>Faaliyet planının gerçekleştirilmesi:</w:t>
            </w:r>
            <w:r>
              <w:br/>
              <w:t>1. Ders İzleme Formu Bilgilendirme Tutanağı hazırlandı (16.09.2025).</w:t>
            </w:r>
            <w:r>
              <w:br/>
              <w:t>2. Danışman-Öğrenci Toplantı Tutanağı hazırlandı (16.09.2025).</w:t>
            </w:r>
            <w:r>
              <w:br/>
              <w:t>3. Sınav Yoklama Tutanağı hazırlandı (01.10.2025).</w:t>
            </w:r>
            <w:r>
              <w:br/>
              <w:t>4. Öğretim Elemanı Kişisel Haftalık Ders Programı hazırlandı (01.10.2025).</w:t>
            </w:r>
            <w:r>
              <w:br/>
              <w:t>5. Kısmi Zamanlı Öğrenci Ön Değerlendirme Formu hazırlandı (01.10.2025).</w:t>
            </w:r>
            <w:r>
              <w:br/>
              <w:t>6. Ders Telafisi Talep Formu hazırlandı (15.12.2025).</w:t>
            </w:r>
            <w:r>
              <w:br/>
              <w:t>Tüm formlar Birim Kalite Komisyonunda kabul edildi ve Fakülte Yönetim Kuruluna sunuldu.</w:t>
            </w:r>
          </w:p>
        </w:tc>
      </w:tr>
      <w:tr w:rsidR="0047474C">
        <w:tc>
          <w:tcPr>
            <w:tcW w:w="4986" w:type="dxa"/>
          </w:tcPr>
          <w:p w:rsidR="0047474C" w:rsidRDefault="00000000">
            <w:r>
              <w:t>Sorumlu</w:t>
            </w:r>
          </w:p>
        </w:tc>
        <w:tc>
          <w:tcPr>
            <w:tcW w:w="4986" w:type="dxa"/>
          </w:tcPr>
          <w:p w:rsidR="0047474C" w:rsidRDefault="00F83843">
            <w:r>
              <w:t>Prof. Dr. Servet CEYLAN (Dekan)</w:t>
            </w:r>
          </w:p>
        </w:tc>
      </w:tr>
      <w:tr w:rsidR="0047474C">
        <w:tc>
          <w:tcPr>
            <w:tcW w:w="4986" w:type="dxa"/>
          </w:tcPr>
          <w:p w:rsidR="0047474C" w:rsidRDefault="00000000">
            <w:r>
              <w:lastRenderedPageBreak/>
              <w:t>Nesnel Kanıt*</w:t>
            </w:r>
          </w:p>
        </w:tc>
        <w:tc>
          <w:tcPr>
            <w:tcW w:w="4986" w:type="dxa"/>
          </w:tcPr>
          <w:p w:rsidR="0047474C" w:rsidRDefault="00000000">
            <w:r>
              <w:t>Birim Kalite Komisyonu Toplantı Tutanakları (04, 05, 07 sayılı), Fakülte Yönetim Kurulu Kararları</w:t>
            </w:r>
          </w:p>
        </w:tc>
      </w:tr>
      <w:tr w:rsidR="0047474C">
        <w:tc>
          <w:tcPr>
            <w:tcW w:w="4986" w:type="dxa"/>
          </w:tcPr>
          <w:p w:rsidR="0047474C" w:rsidRDefault="00000000">
            <w:r>
              <w:t>Uygulama Periyodu</w:t>
            </w:r>
          </w:p>
        </w:tc>
        <w:tc>
          <w:tcPr>
            <w:tcW w:w="4986" w:type="dxa"/>
          </w:tcPr>
          <w:p w:rsidR="0047474C" w:rsidRDefault="00000000">
            <w:r>
              <w:t>3 Ay</w:t>
            </w:r>
          </w:p>
        </w:tc>
      </w:tr>
    </w:tbl>
    <w:p w:rsidR="0047474C" w:rsidRDefault="0047474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47474C">
        <w:tc>
          <w:tcPr>
            <w:tcW w:w="9972" w:type="dxa"/>
            <w:gridSpan w:val="2"/>
            <w:shd w:val="clear" w:color="auto" w:fill="E6F3F3"/>
          </w:tcPr>
          <w:p w:rsidR="0047474C" w:rsidRDefault="00000000">
            <w:pPr>
              <w:jc w:val="center"/>
            </w:pPr>
            <w:r>
              <w:rPr>
                <w:b/>
                <w:color w:val="008080"/>
              </w:rPr>
              <w:t>KONTROL</w:t>
            </w:r>
          </w:p>
        </w:tc>
      </w:tr>
      <w:tr w:rsidR="0047474C">
        <w:tc>
          <w:tcPr>
            <w:tcW w:w="4986" w:type="dxa"/>
          </w:tcPr>
          <w:p w:rsidR="0047474C" w:rsidRDefault="00000000">
            <w:r>
              <w:t>Faaliyet</w:t>
            </w:r>
          </w:p>
        </w:tc>
        <w:tc>
          <w:tcPr>
            <w:tcW w:w="4986" w:type="dxa"/>
          </w:tcPr>
          <w:p w:rsidR="0047474C" w:rsidRDefault="00000000">
            <w:r>
              <w:t>Formların Bölüm Başkanlıkları ve öğretim elemanları tarafından kullanılıp kullanılmadığı kontrol edilecektir. Formların işlevselliği hakkında geri bildirimler toplanacaktır.</w:t>
            </w:r>
          </w:p>
        </w:tc>
      </w:tr>
      <w:tr w:rsidR="0047474C">
        <w:tc>
          <w:tcPr>
            <w:tcW w:w="4986" w:type="dxa"/>
          </w:tcPr>
          <w:p w:rsidR="0047474C" w:rsidRDefault="00000000">
            <w:r>
              <w:t>Sorumlu</w:t>
            </w:r>
          </w:p>
        </w:tc>
        <w:tc>
          <w:tcPr>
            <w:tcW w:w="4986" w:type="dxa"/>
          </w:tcPr>
          <w:p w:rsidR="0047474C" w:rsidRDefault="00000000">
            <w:r>
              <w:t xml:space="preserve">Birim Kalite </w:t>
            </w:r>
            <w:r w:rsidR="00F83843">
              <w:t>Komisyonu Üyeleri</w:t>
            </w:r>
          </w:p>
        </w:tc>
      </w:tr>
      <w:tr w:rsidR="0047474C">
        <w:tc>
          <w:tcPr>
            <w:tcW w:w="4986" w:type="dxa"/>
          </w:tcPr>
          <w:p w:rsidR="0047474C" w:rsidRDefault="00000000">
            <w:r>
              <w:t>Paydaş Katılımı</w:t>
            </w:r>
          </w:p>
        </w:tc>
        <w:tc>
          <w:tcPr>
            <w:tcW w:w="4986" w:type="dxa"/>
          </w:tcPr>
          <w:p w:rsidR="0047474C" w:rsidRDefault="00000000">
            <w:r>
              <w:t>Bölüm Başkanlıkları, Öğretim Elemanları</w:t>
            </w:r>
          </w:p>
        </w:tc>
      </w:tr>
      <w:tr w:rsidR="0047474C">
        <w:tc>
          <w:tcPr>
            <w:tcW w:w="4986" w:type="dxa"/>
          </w:tcPr>
          <w:p w:rsidR="0047474C" w:rsidRDefault="00000000">
            <w:r>
              <w:t>Nesnel Kanıt*</w:t>
            </w:r>
          </w:p>
        </w:tc>
        <w:tc>
          <w:tcPr>
            <w:tcW w:w="4986" w:type="dxa"/>
          </w:tcPr>
          <w:p w:rsidR="0047474C" w:rsidRDefault="00000000">
            <w:r>
              <w:t>Kullanım Kayıtları, Geri Bildirim Formları</w:t>
            </w:r>
          </w:p>
        </w:tc>
      </w:tr>
      <w:tr w:rsidR="0047474C">
        <w:tc>
          <w:tcPr>
            <w:tcW w:w="4986" w:type="dxa"/>
          </w:tcPr>
          <w:p w:rsidR="0047474C" w:rsidRDefault="00000000">
            <w:r>
              <w:t>Kontrol Periyodu</w:t>
            </w:r>
          </w:p>
        </w:tc>
        <w:tc>
          <w:tcPr>
            <w:tcW w:w="4986" w:type="dxa"/>
          </w:tcPr>
          <w:p w:rsidR="0047474C" w:rsidRDefault="00000000">
            <w:r>
              <w:t>Dönemlik</w:t>
            </w:r>
          </w:p>
        </w:tc>
      </w:tr>
    </w:tbl>
    <w:p w:rsidR="0047474C" w:rsidRDefault="0047474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47474C">
        <w:tc>
          <w:tcPr>
            <w:tcW w:w="9972" w:type="dxa"/>
            <w:gridSpan w:val="2"/>
            <w:shd w:val="clear" w:color="auto" w:fill="E6F3F3"/>
          </w:tcPr>
          <w:p w:rsidR="0047474C" w:rsidRDefault="00000000">
            <w:pPr>
              <w:jc w:val="center"/>
            </w:pPr>
            <w:r>
              <w:rPr>
                <w:b/>
                <w:color w:val="008080"/>
              </w:rPr>
              <w:t>ÖNLEM - İYİLEŞTİRME</w:t>
            </w:r>
          </w:p>
        </w:tc>
      </w:tr>
      <w:tr w:rsidR="0047474C">
        <w:tc>
          <w:tcPr>
            <w:tcW w:w="4986" w:type="dxa"/>
          </w:tcPr>
          <w:p w:rsidR="0047474C" w:rsidRDefault="00000000">
            <w:r>
              <w:t>Faaliyet</w:t>
            </w:r>
          </w:p>
        </w:tc>
        <w:tc>
          <w:tcPr>
            <w:tcW w:w="4986" w:type="dxa"/>
          </w:tcPr>
          <w:p w:rsidR="0047474C" w:rsidRDefault="00000000">
            <w:r>
              <w:t>Altı adet form başarıyla oluşturulmuş ve uygulamaya konulmuştur. Formlar Fakülte web sayfasında yayınlanmıştır.</w:t>
            </w:r>
            <w:r>
              <w:br/>
            </w:r>
            <w:r>
              <w:br/>
              <w:t>İyileştirme Önerisi: Formların dijital ortamda (e-imza ile) kullanılabilir hale getirilmesi ve süreçlerin otomasyonu için çalışma yapılması önerilmektedir.</w:t>
            </w:r>
          </w:p>
        </w:tc>
      </w:tr>
      <w:tr w:rsidR="00F83843">
        <w:tc>
          <w:tcPr>
            <w:tcW w:w="4986" w:type="dxa"/>
          </w:tcPr>
          <w:p w:rsidR="00F83843" w:rsidRDefault="00F83843" w:rsidP="00F83843">
            <w:r>
              <w:t>Sorumlu</w:t>
            </w:r>
          </w:p>
        </w:tc>
        <w:tc>
          <w:tcPr>
            <w:tcW w:w="4986" w:type="dxa"/>
          </w:tcPr>
          <w:p w:rsidR="00F83843" w:rsidRDefault="00F83843" w:rsidP="00F83843">
            <w:r>
              <w:t>Birim Kalite Komisyonu Üyeleri</w:t>
            </w:r>
          </w:p>
        </w:tc>
      </w:tr>
      <w:tr w:rsidR="0047474C">
        <w:tc>
          <w:tcPr>
            <w:tcW w:w="4986" w:type="dxa"/>
          </w:tcPr>
          <w:p w:rsidR="0047474C" w:rsidRDefault="00000000">
            <w:r>
              <w:t>Nesnel Kanıt*</w:t>
            </w:r>
          </w:p>
        </w:tc>
        <w:tc>
          <w:tcPr>
            <w:tcW w:w="4986" w:type="dxa"/>
          </w:tcPr>
          <w:p w:rsidR="0047474C" w:rsidRDefault="00000000">
            <w:r>
              <w:t>Fakülte Web Sayfası</w:t>
            </w:r>
          </w:p>
        </w:tc>
      </w:tr>
      <w:tr w:rsidR="0047474C">
        <w:tc>
          <w:tcPr>
            <w:tcW w:w="4986" w:type="dxa"/>
          </w:tcPr>
          <w:p w:rsidR="0047474C" w:rsidRDefault="00000000">
            <w:r>
              <w:t>Önlem Periyodu</w:t>
            </w:r>
          </w:p>
        </w:tc>
        <w:tc>
          <w:tcPr>
            <w:tcW w:w="4986" w:type="dxa"/>
          </w:tcPr>
          <w:p w:rsidR="0047474C" w:rsidRDefault="00000000">
            <w:r>
              <w:t>1 Ay</w:t>
            </w:r>
          </w:p>
        </w:tc>
      </w:tr>
    </w:tbl>
    <w:p w:rsidR="0047474C" w:rsidRDefault="0047474C"/>
    <w:p w:rsidR="0047474C" w:rsidRDefault="00000000">
      <w:r>
        <w:rPr>
          <w:b/>
          <w:color w:val="FF0000"/>
          <w:sz w:val="18"/>
        </w:rPr>
        <w:t>* Kanıtlara ait form, fotoğraf, resmi yazı vb. belgeleri ek olarak iletmeniz gerekmektedir.</w:t>
      </w:r>
    </w:p>
    <w:sectPr w:rsidR="0047474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6404082">
    <w:abstractNumId w:val="8"/>
  </w:num>
  <w:num w:numId="2" w16cid:durableId="1916083620">
    <w:abstractNumId w:val="6"/>
  </w:num>
  <w:num w:numId="3" w16cid:durableId="1082337744">
    <w:abstractNumId w:val="5"/>
  </w:num>
  <w:num w:numId="4" w16cid:durableId="317460053">
    <w:abstractNumId w:val="4"/>
  </w:num>
  <w:num w:numId="5" w16cid:durableId="497766296">
    <w:abstractNumId w:val="7"/>
  </w:num>
  <w:num w:numId="6" w16cid:durableId="1130782051">
    <w:abstractNumId w:val="3"/>
  </w:num>
  <w:num w:numId="7" w16cid:durableId="242569208">
    <w:abstractNumId w:val="2"/>
  </w:num>
  <w:num w:numId="8" w16cid:durableId="996228022">
    <w:abstractNumId w:val="1"/>
  </w:num>
  <w:num w:numId="9" w16cid:durableId="14667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474C"/>
    <w:rsid w:val="00AA1D8D"/>
    <w:rsid w:val="00AC2363"/>
    <w:rsid w:val="00B47730"/>
    <w:rsid w:val="00CB0664"/>
    <w:rsid w:val="00F8384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9DFECA"/>
  <w14:defaultImageDpi w14:val="300"/>
  <w15:docId w15:val="{1FE0031D-9C14-3540-AC7F-7EE9BAF0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sipahi</cp:lastModifiedBy>
  <cp:revision>2</cp:revision>
  <dcterms:created xsi:type="dcterms:W3CDTF">2013-12-23T23:15:00Z</dcterms:created>
  <dcterms:modified xsi:type="dcterms:W3CDTF">2026-02-20T20:52:00Z</dcterms:modified>
  <cp:category/>
</cp:coreProperties>
</file>